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DB2A5" w14:textId="5EC8BAF2" w:rsidR="003E1417" w:rsidRDefault="00DA1393">
      <w:pPr>
        <w:rPr>
          <w:b/>
        </w:rPr>
      </w:pPr>
      <w:bookmarkStart w:id="0" w:name="_GoBack"/>
      <w:bookmarkEnd w:id="0"/>
      <w:r>
        <w:rPr>
          <w:b/>
        </w:rPr>
        <w:t xml:space="preserve">Promoting </w:t>
      </w:r>
      <w:r w:rsidR="003E1417">
        <w:rPr>
          <w:b/>
        </w:rPr>
        <w:t>Social Responsibility: Education Starts From Within</w:t>
      </w:r>
    </w:p>
    <w:p w14:paraId="76BC4FF3" w14:textId="1584EA0A" w:rsidR="00C20D5A" w:rsidRDefault="00253A18">
      <w:pPr>
        <w:rPr>
          <w:b/>
        </w:rPr>
      </w:pPr>
      <w:r>
        <w:rPr>
          <w:b/>
        </w:rPr>
        <w:t>b</w:t>
      </w:r>
      <w:r w:rsidR="00C20D5A">
        <w:rPr>
          <w:b/>
        </w:rPr>
        <w:t>y Danielle Leroux</w:t>
      </w:r>
    </w:p>
    <w:p w14:paraId="3B143E78" w14:textId="63F8673D" w:rsidR="00FF15CD" w:rsidRDefault="00FF15CD">
      <w:pPr>
        <w:rPr>
          <w:b/>
        </w:rPr>
      </w:pPr>
    </w:p>
    <w:p w14:paraId="3F47724D" w14:textId="397F9DC6" w:rsidR="00C954A9" w:rsidRDefault="003E1417" w:rsidP="00253A18">
      <w:pPr>
        <w:spacing w:line="360" w:lineRule="auto"/>
      </w:pPr>
      <w:r>
        <w:t>Cannabis retailers play an imp</w:t>
      </w:r>
      <w:r w:rsidR="00492A87">
        <w:t>ortant</w:t>
      </w:r>
      <w:r>
        <w:t xml:space="preserve"> role in Canada’s emerging cannabis industry. Beyond being the primary means by which Canadians get cannabis, retailers must educate c</w:t>
      </w:r>
      <w:r w:rsidR="00F4280D">
        <w:t>ustomers</w:t>
      </w:r>
      <w:r>
        <w:t xml:space="preserve"> on how to </w:t>
      </w:r>
      <w:r w:rsidR="00297153">
        <w:t>consume cannabis in a safe and enjoyable way</w:t>
      </w:r>
      <w:r>
        <w:t>, all while battling the stigma the plant and its users still face.</w:t>
      </w:r>
      <w:r w:rsidR="00C954A9">
        <w:t xml:space="preserve"> </w:t>
      </w:r>
    </w:p>
    <w:p w14:paraId="7A992FF1" w14:textId="515ACA84" w:rsidR="00CD1CE4" w:rsidRDefault="00CD1CE4" w:rsidP="00253A18">
      <w:pPr>
        <w:spacing w:line="360" w:lineRule="auto"/>
      </w:pPr>
      <w:r>
        <w:t xml:space="preserve">It is no surprise </w:t>
      </w:r>
      <w:r w:rsidR="0003160F">
        <w:t xml:space="preserve">then </w:t>
      </w:r>
      <w:r>
        <w:t>that leading retailers are putting social responsibility and staff and consumer education at the forefront of their operations.</w:t>
      </w:r>
    </w:p>
    <w:p w14:paraId="3B1394D3" w14:textId="794131B3" w:rsidR="004E054C" w:rsidRDefault="004E054C" w:rsidP="00253A18">
      <w:pPr>
        <w:spacing w:line="360" w:lineRule="auto"/>
      </w:pPr>
    </w:p>
    <w:p w14:paraId="551C9211" w14:textId="27F2B064" w:rsidR="004E054C" w:rsidRDefault="004E054C" w:rsidP="00253A18">
      <w:pPr>
        <w:spacing w:line="360" w:lineRule="auto"/>
        <w:rPr>
          <w:b/>
        </w:rPr>
      </w:pPr>
      <w:r>
        <w:rPr>
          <w:b/>
        </w:rPr>
        <w:t xml:space="preserve">The Importance of </w:t>
      </w:r>
      <w:r w:rsidR="0055569D">
        <w:rPr>
          <w:b/>
        </w:rPr>
        <w:t xml:space="preserve">Customer </w:t>
      </w:r>
      <w:r>
        <w:rPr>
          <w:b/>
        </w:rPr>
        <w:t>Education</w:t>
      </w:r>
    </w:p>
    <w:p w14:paraId="302B2C0B" w14:textId="464B2633" w:rsidR="00160A3E" w:rsidRPr="00160A3E" w:rsidRDefault="00B360AB" w:rsidP="00253A18">
      <w:pPr>
        <w:spacing w:line="360" w:lineRule="auto"/>
      </w:pPr>
      <w:r>
        <w:t>Since cannabis has</w:t>
      </w:r>
      <w:r w:rsidR="00D907F8">
        <w:t xml:space="preserve"> only</w:t>
      </w:r>
      <w:r>
        <w:t xml:space="preserve"> been legal for less than a year, it can still be difficult for consumers to find credible, trustworthy </w:t>
      </w:r>
      <w:r w:rsidR="00F45CE4">
        <w:t>resources and make informed purchasing decisions</w:t>
      </w:r>
      <w:r w:rsidR="00160A3E">
        <w:t xml:space="preserve">. Natalie Wood, HR Director of </w:t>
      </w:r>
      <w:r w:rsidR="00160A3E" w:rsidRPr="00492A87">
        <w:t>Meta Cannabis Supply Co.</w:t>
      </w:r>
      <w:r w:rsidR="00160A3E">
        <w:t xml:space="preserve"> and </w:t>
      </w:r>
      <w:r w:rsidR="00160A3E" w:rsidRPr="00492A87">
        <w:t>NewLeaf Canada</w:t>
      </w:r>
      <w:r w:rsidR="00160A3E">
        <w:t xml:space="preserve"> notes</w:t>
      </w:r>
      <w:r w:rsidR="00492A87">
        <w:t>,</w:t>
      </w:r>
      <w:r w:rsidR="00160A3E">
        <w:t xml:space="preserve"> “The long prohibition on cannabis has led to a lot of misinformation.”</w:t>
      </w:r>
    </w:p>
    <w:p w14:paraId="21C622E7" w14:textId="2D5253E8" w:rsidR="000907E5" w:rsidRDefault="00160A3E" w:rsidP="00253A18">
      <w:pPr>
        <w:spacing w:line="360" w:lineRule="auto"/>
      </w:pPr>
      <w:r>
        <w:t xml:space="preserve">It is largely up to retailers to fill that gap. “As retailers, we really need to educate. It’s on us, first and foremost,” says Andrew Gordon, Senior Vice President of Strategic Partnerships &amp; Community at </w:t>
      </w:r>
      <w:r w:rsidRPr="00492A87">
        <w:t>Kiaro.</w:t>
      </w:r>
      <w:r w:rsidR="00790D62">
        <w:t xml:space="preserve"> He emphasizes the need to create a “positive, purposeful</w:t>
      </w:r>
      <w:r w:rsidR="00B27348">
        <w:t>, and meaningful</w:t>
      </w:r>
      <w:r w:rsidR="00790D62">
        <w:t xml:space="preserve"> exchange” with customers, not just a transaction. </w:t>
      </w:r>
    </w:p>
    <w:p w14:paraId="7C14B862" w14:textId="54F41584" w:rsidR="000907E5" w:rsidRDefault="00141E90" w:rsidP="00253A18">
      <w:pPr>
        <w:spacing w:line="360" w:lineRule="auto"/>
      </w:pPr>
      <w:r>
        <w:t xml:space="preserve">Besides </w:t>
      </w:r>
      <w:r w:rsidR="00320D82">
        <w:t>guiding the</w:t>
      </w:r>
      <w:r>
        <w:t xml:space="preserve"> customer, accurate and accessible information supports the industry as a whole. </w:t>
      </w:r>
      <w:r w:rsidR="00B27348" w:rsidRPr="00B27348">
        <w:t xml:space="preserve">“Education provides confidence and clarity in the market,” </w:t>
      </w:r>
      <w:r w:rsidR="00492A87">
        <w:t>explains</w:t>
      </w:r>
      <w:r w:rsidR="00B27348" w:rsidRPr="00B27348">
        <w:t xml:space="preserve"> Gordon.</w:t>
      </w:r>
      <w:r w:rsidR="00297153">
        <w:t xml:space="preserve"> </w:t>
      </w:r>
      <w:r w:rsidR="00B27348" w:rsidRPr="00B27348">
        <w:t>“When you engage, inform, and empower customers and the community you can really change minds and hearts to end that stigma.”</w:t>
      </w:r>
    </w:p>
    <w:p w14:paraId="767DEDF9" w14:textId="172C1497" w:rsidR="00011620" w:rsidRDefault="00141E90" w:rsidP="00253A18">
      <w:pPr>
        <w:spacing w:line="360" w:lineRule="auto"/>
      </w:pPr>
      <w:r>
        <w:t xml:space="preserve">Education serves as the foundation for </w:t>
      </w:r>
      <w:r w:rsidR="007D0E20">
        <w:t xml:space="preserve">these </w:t>
      </w:r>
      <w:r>
        <w:t xml:space="preserve">retailers’ operations and is a value integral to their success. </w:t>
      </w:r>
      <w:r w:rsidR="00011620">
        <w:t xml:space="preserve">“As a neighbourhood store, we’re in a great position to help correct the record and support people who are navigating through a new world of brands and choices,” </w:t>
      </w:r>
      <w:r w:rsidR="000907E5">
        <w:t>says</w:t>
      </w:r>
      <w:r w:rsidR="00011620">
        <w:t xml:space="preserve"> Wood. “We meet customers where they are</w:t>
      </w:r>
      <w:r w:rsidR="00492A87">
        <w:t>—</w:t>
      </w:r>
      <w:r w:rsidR="00011620">
        <w:t>whether they are season</w:t>
      </w:r>
      <w:r w:rsidR="00592757">
        <w:t>ed</w:t>
      </w:r>
      <w:r w:rsidR="00011620">
        <w:t xml:space="preserve"> consumers or brand new to cannabis. Education is what ultimately helps consumers feel comfortable, confident, and informed with their choices.”</w:t>
      </w:r>
    </w:p>
    <w:p w14:paraId="497F8D11" w14:textId="3D53AE00" w:rsidR="00B27348" w:rsidRDefault="00B27348" w:rsidP="00253A18">
      <w:pPr>
        <w:spacing w:line="360" w:lineRule="auto"/>
      </w:pPr>
    </w:p>
    <w:p w14:paraId="1F5E0557" w14:textId="75DBDE37" w:rsidR="00320D82" w:rsidRDefault="00B27348" w:rsidP="00253A18">
      <w:pPr>
        <w:spacing w:line="360" w:lineRule="auto"/>
      </w:pPr>
      <w:r>
        <w:lastRenderedPageBreak/>
        <w:t>It's also what keeps customers coming back</w:t>
      </w:r>
      <w:r w:rsidR="00117C82">
        <w:t xml:space="preserve"> </w:t>
      </w:r>
      <w:r>
        <w:t xml:space="preserve">and brings new ones in. </w:t>
      </w:r>
      <w:r w:rsidR="00CA2981">
        <w:t>Gordon believes</w:t>
      </w:r>
      <w:r w:rsidR="00E12DEE">
        <w:t xml:space="preserve"> that </w:t>
      </w:r>
      <w:r w:rsidR="00CA2981">
        <w:t xml:space="preserve">customer </w:t>
      </w:r>
      <w:r w:rsidR="00297153">
        <w:t xml:space="preserve">education and </w:t>
      </w:r>
      <w:r w:rsidR="00CA2981">
        <w:t>engagement are the hub of the retail experienc</w:t>
      </w:r>
      <w:r w:rsidR="00E12DEE">
        <w:t>e</w:t>
      </w:r>
      <w:r w:rsidR="00117C82">
        <w:t xml:space="preserve"> </w:t>
      </w:r>
      <w:r w:rsidR="00E12DEE">
        <w:t>and</w:t>
      </w:r>
      <w:r w:rsidR="00320D82">
        <w:t xml:space="preserve"> </w:t>
      </w:r>
      <w:r w:rsidR="007D0E20">
        <w:t>set</w:t>
      </w:r>
      <w:r w:rsidR="00E12DEE">
        <w:t xml:space="preserve"> retailers apart from the</w:t>
      </w:r>
      <w:r w:rsidR="00297153">
        <w:t xml:space="preserve"> </w:t>
      </w:r>
      <w:r w:rsidR="00E12DEE">
        <w:t xml:space="preserve">competition. </w:t>
      </w:r>
      <w:r w:rsidR="00C058BC">
        <w:t xml:space="preserve">Don’t forget that customers serve as your store’s advocate. </w:t>
      </w:r>
      <w:r w:rsidR="00320D82">
        <w:t xml:space="preserve">Add value to the customer experience and you’ll not only ensure they return, </w:t>
      </w:r>
      <w:r w:rsidR="00492A87">
        <w:t xml:space="preserve">you’ll see them </w:t>
      </w:r>
      <w:r w:rsidR="00320D82">
        <w:t xml:space="preserve">positively represent your store, helping grow your customer base. </w:t>
      </w:r>
    </w:p>
    <w:p w14:paraId="4D7A501F" w14:textId="77777777" w:rsidR="00F4280D" w:rsidRDefault="00F4280D" w:rsidP="00253A18">
      <w:pPr>
        <w:spacing w:line="360" w:lineRule="auto"/>
        <w:rPr>
          <w:b/>
        </w:rPr>
      </w:pPr>
    </w:p>
    <w:p w14:paraId="194BB376" w14:textId="51DF4DF9" w:rsidR="004E054C" w:rsidRDefault="0055569D" w:rsidP="00253A18">
      <w:pPr>
        <w:spacing w:line="360" w:lineRule="auto"/>
        <w:rPr>
          <w:b/>
        </w:rPr>
      </w:pPr>
      <w:r>
        <w:rPr>
          <w:b/>
        </w:rPr>
        <w:t>Building a</w:t>
      </w:r>
      <w:r w:rsidR="00297153">
        <w:rPr>
          <w:b/>
        </w:rPr>
        <w:t xml:space="preserve"> Retail Education </w:t>
      </w:r>
      <w:r w:rsidR="00CF7666">
        <w:rPr>
          <w:b/>
        </w:rPr>
        <w:t xml:space="preserve">and Social Responsibility </w:t>
      </w:r>
      <w:r w:rsidR="00297153">
        <w:rPr>
          <w:b/>
        </w:rPr>
        <w:t>Program</w:t>
      </w:r>
    </w:p>
    <w:p w14:paraId="2D45B727" w14:textId="7420796E" w:rsidR="00642EF3" w:rsidRDefault="00642EF3" w:rsidP="00253A18">
      <w:pPr>
        <w:spacing w:line="360" w:lineRule="auto"/>
      </w:pPr>
      <w:r>
        <w:t xml:space="preserve">Gordon shares the four pillars Kiaro is using to build their retail education and social responsibility program: </w:t>
      </w:r>
    </w:p>
    <w:p w14:paraId="05A13787" w14:textId="77777777" w:rsidR="00253A18" w:rsidRDefault="00253A18" w:rsidP="00253A18">
      <w:pPr>
        <w:spacing w:line="360" w:lineRule="auto"/>
      </w:pPr>
    </w:p>
    <w:p w14:paraId="32514736" w14:textId="39607E66" w:rsidR="000B480F" w:rsidRPr="009A7C99" w:rsidRDefault="000B480F" w:rsidP="00253A18">
      <w:pPr>
        <w:pStyle w:val="ListParagraph"/>
        <w:numPr>
          <w:ilvl w:val="0"/>
          <w:numId w:val="2"/>
        </w:numPr>
        <w:spacing w:line="360" w:lineRule="auto"/>
        <w:rPr>
          <w:b/>
        </w:rPr>
      </w:pPr>
      <w:r w:rsidRPr="009A7C99">
        <w:rPr>
          <w:b/>
        </w:rPr>
        <w:t xml:space="preserve">Train and </w:t>
      </w:r>
      <w:r w:rsidR="00492A87">
        <w:rPr>
          <w:b/>
        </w:rPr>
        <w:t>D</w:t>
      </w:r>
      <w:r w:rsidRPr="009A7C99">
        <w:rPr>
          <w:b/>
        </w:rPr>
        <w:t xml:space="preserve">evelop </w:t>
      </w:r>
      <w:r w:rsidR="00492A87">
        <w:rPr>
          <w:b/>
        </w:rPr>
        <w:t>S</w:t>
      </w:r>
      <w:r w:rsidRPr="009A7C99">
        <w:rPr>
          <w:b/>
        </w:rPr>
        <w:t>taff</w:t>
      </w:r>
    </w:p>
    <w:p w14:paraId="1514FD97" w14:textId="280958D2" w:rsidR="00D13069" w:rsidRDefault="00642EF3" w:rsidP="00253A18">
      <w:pPr>
        <w:spacing w:line="360" w:lineRule="auto"/>
      </w:pPr>
      <w:r>
        <w:t>A positive customer experience and a solid retail education program start</w:t>
      </w:r>
      <w:r w:rsidR="001D7508">
        <w:t xml:space="preserve">s from within by </w:t>
      </w:r>
      <w:r>
        <w:t>training your staff and investing in their professional developmen</w:t>
      </w:r>
      <w:r w:rsidR="001D7508">
        <w:t>t</w:t>
      </w:r>
      <w:r>
        <w:t xml:space="preserve">. </w:t>
      </w:r>
    </w:p>
    <w:p w14:paraId="7418A8CF" w14:textId="56D98015" w:rsidR="00642EF3" w:rsidRDefault="00642EF3" w:rsidP="00253A18">
      <w:pPr>
        <w:spacing w:line="360" w:lineRule="auto"/>
      </w:pPr>
      <w:r>
        <w:t>Wood agrees, “</w:t>
      </w:r>
      <w:r w:rsidRPr="004C3038">
        <w:t>Responsibility and education are woven through every step of our onboarding, from recruitment through to our online and in-store training</w:t>
      </w:r>
      <w:r w:rsidR="00492A87">
        <w:t xml:space="preserve">. </w:t>
      </w:r>
      <w:r w:rsidRPr="004C3038">
        <w:t>Our training grounds our staff in the responsibilities and the boundaries of providing support and education to cannabis consumers.</w:t>
      </w:r>
      <w:r>
        <w:t>”</w:t>
      </w:r>
    </w:p>
    <w:p w14:paraId="4D34C7DC" w14:textId="7CE43170" w:rsidR="00D13069" w:rsidRDefault="00D13069" w:rsidP="00253A18">
      <w:pPr>
        <w:spacing w:line="360" w:lineRule="auto"/>
      </w:pPr>
    </w:p>
    <w:p w14:paraId="21F744AC" w14:textId="017232FE" w:rsidR="00D13069" w:rsidRDefault="00D13069" w:rsidP="00253A18">
      <w:pPr>
        <w:spacing w:line="360" w:lineRule="auto"/>
      </w:pPr>
      <w:r>
        <w:t>First, retailers should be aware of any mandatory training programs specific to the province they operate in. For example</w:t>
      </w:r>
      <w:r w:rsidR="00492A87">
        <w:t>,</w:t>
      </w:r>
      <w:r>
        <w:t xml:space="preserve"> Alberta has </w:t>
      </w:r>
      <w:hyperlink r:id="rId5" w:history="1">
        <w:r w:rsidRPr="00492A87">
          <w:rPr>
            <w:rStyle w:val="Hyperlink"/>
            <w:color w:val="auto"/>
            <w:u w:val="none"/>
          </w:rPr>
          <w:t>SellSafe</w:t>
        </w:r>
      </w:hyperlink>
      <w:r w:rsidRPr="00492A87">
        <w:t>,</w:t>
      </w:r>
      <w:r>
        <w:t xml:space="preserve"> a mandatory social responsibility training program designed to help retail cannabis staff understand what their responsibilities are to their customers.</w:t>
      </w:r>
    </w:p>
    <w:p w14:paraId="26124BDC" w14:textId="77777777" w:rsidR="00D13069" w:rsidRDefault="00D13069" w:rsidP="00253A18">
      <w:pPr>
        <w:spacing w:line="360" w:lineRule="auto"/>
      </w:pPr>
    </w:p>
    <w:p w14:paraId="0EC79AE9" w14:textId="0C0CEDB2" w:rsidR="00F1125B" w:rsidRDefault="00D13069" w:rsidP="00253A18">
      <w:pPr>
        <w:spacing w:line="360" w:lineRule="auto"/>
      </w:pPr>
      <w:r>
        <w:t>Many retailers go above and beyond mandatory programs</w:t>
      </w:r>
      <w:r w:rsidR="00F4280D">
        <w:t xml:space="preserve">, seeking out </w:t>
      </w:r>
      <w:r>
        <w:t>third-party training</w:t>
      </w:r>
      <w:r w:rsidR="00F4280D">
        <w:t xml:space="preserve"> </w:t>
      </w:r>
      <w:r>
        <w:t>and industry experts</w:t>
      </w:r>
      <w:r w:rsidR="00492A87">
        <w:t>.</w:t>
      </w:r>
      <w:r>
        <w:t xml:space="preserve"> “We invest in the best-in-class training for our team,” says Gordon. “We make sure our consultants are really well educated to guide people though that cannabis journey.” </w:t>
      </w:r>
      <w:r w:rsidR="00F1125B">
        <w:t xml:space="preserve">This includes working with </w:t>
      </w:r>
      <w:r w:rsidR="00F1125B" w:rsidRPr="00492A87">
        <w:t>CannaReps</w:t>
      </w:r>
      <w:r w:rsidR="00F1125B">
        <w:t xml:space="preserve">, an education company that offers a cannabis sommelier course, a dispensary entrepreneur course, and other related workshops. </w:t>
      </w:r>
    </w:p>
    <w:p w14:paraId="2CEC9A63" w14:textId="77777777" w:rsidR="00492A87" w:rsidRDefault="00492A87" w:rsidP="00253A18">
      <w:pPr>
        <w:spacing w:line="360" w:lineRule="auto"/>
        <w:rPr>
          <w:rFonts w:ascii="Calibri" w:eastAsia="Times New Roman" w:hAnsi="Calibri" w:cs="Calibri"/>
          <w:bCs/>
        </w:rPr>
      </w:pPr>
      <w:r>
        <w:lastRenderedPageBreak/>
        <w:t>At FOUR20 Premium Market</w:t>
      </w:r>
      <w:r w:rsidR="00F1125B">
        <w:t>,</w:t>
      </w:r>
      <w:r>
        <w:t xml:space="preserve"> they have their own in-house trainer. Amber Craig, Vice President Marketing, says,</w:t>
      </w:r>
      <w:r w:rsidR="00F1125B">
        <w:t xml:space="preserve"> </w:t>
      </w:r>
      <w:r w:rsidR="00D13069">
        <w:rPr>
          <w:rFonts w:ascii="Calibri" w:eastAsia="Times New Roman" w:hAnsi="Calibri" w:cs="Calibri"/>
          <w:bCs/>
        </w:rPr>
        <w:t>“</w:t>
      </w:r>
      <w:r w:rsidR="003F0B60" w:rsidRPr="00D12EA3">
        <w:rPr>
          <w:rFonts w:ascii="Calibri" w:eastAsia="Times New Roman" w:hAnsi="Calibri" w:cs="Calibri"/>
          <w:bCs/>
        </w:rPr>
        <w:t>To ensure our retail staff ha</w:t>
      </w:r>
      <w:r w:rsidR="003F0B60">
        <w:rPr>
          <w:rFonts w:ascii="Calibri" w:eastAsia="Times New Roman" w:hAnsi="Calibri" w:cs="Calibri"/>
          <w:bCs/>
        </w:rPr>
        <w:t>ve</w:t>
      </w:r>
      <w:r w:rsidR="003F0B60" w:rsidRPr="00D12EA3">
        <w:rPr>
          <w:rFonts w:ascii="Calibri" w:eastAsia="Times New Roman" w:hAnsi="Calibri" w:cs="Calibri"/>
          <w:bCs/>
        </w:rPr>
        <w:t xml:space="preserve"> the highest level of knowledge to help educate consumers, we developed our own unique learning management system</w:t>
      </w:r>
      <w:r w:rsidR="003F0B60">
        <w:rPr>
          <w:rFonts w:ascii="Calibri" w:eastAsia="Times New Roman" w:hAnsi="Calibri" w:cs="Calibri"/>
          <w:bCs/>
        </w:rPr>
        <w:t xml:space="preserve"> </w:t>
      </w:r>
      <w:r w:rsidR="00186BBC">
        <w:rPr>
          <w:rFonts w:ascii="Calibri" w:eastAsia="Times New Roman" w:hAnsi="Calibri" w:cs="Calibri"/>
          <w:bCs/>
        </w:rPr>
        <w:t>u</w:t>
      </w:r>
      <w:r w:rsidR="003F0B60" w:rsidRPr="00D12EA3">
        <w:rPr>
          <w:rFonts w:ascii="Calibri" w:eastAsia="Times New Roman" w:hAnsi="Calibri" w:cs="Calibri"/>
          <w:bCs/>
        </w:rPr>
        <w:t>tilizing the expertise of our in-house cannabis expert, Dr. Ife Abiola</w:t>
      </w:r>
      <w:r>
        <w:rPr>
          <w:rFonts w:ascii="Calibri" w:eastAsia="Times New Roman" w:hAnsi="Calibri" w:cs="Calibri"/>
          <w:bCs/>
        </w:rPr>
        <w:t>.</w:t>
      </w:r>
      <w:r w:rsidR="003F0B60">
        <w:rPr>
          <w:rFonts w:ascii="Calibri" w:eastAsia="Times New Roman" w:hAnsi="Calibri" w:cs="Calibri"/>
          <w:bCs/>
        </w:rPr>
        <w:t>”</w:t>
      </w:r>
    </w:p>
    <w:p w14:paraId="740B60E7" w14:textId="0BEB9F7C" w:rsidR="00D13069" w:rsidRDefault="00F1125B" w:rsidP="00253A18">
      <w:pPr>
        <w:spacing w:line="360" w:lineRule="auto"/>
        <w:rPr>
          <w:rFonts w:ascii="Calibri" w:eastAsia="Times New Roman" w:hAnsi="Calibri" w:cs="Calibri"/>
          <w:bCs/>
        </w:rPr>
      </w:pPr>
      <w:r>
        <w:rPr>
          <w:rFonts w:ascii="Calibri" w:eastAsia="Times New Roman" w:hAnsi="Calibri" w:cs="Calibri"/>
          <w:bCs/>
        </w:rPr>
        <w:t xml:space="preserve"> </w:t>
      </w:r>
    </w:p>
    <w:p w14:paraId="1EB83CCD" w14:textId="1C25FD2C" w:rsidR="007259DA" w:rsidRPr="00F1125B" w:rsidRDefault="00186BBC" w:rsidP="00253A18">
      <w:pPr>
        <w:spacing w:line="360" w:lineRule="auto"/>
      </w:pPr>
      <w:r>
        <w:rPr>
          <w:rFonts w:ascii="Calibri" w:eastAsia="Times New Roman" w:hAnsi="Calibri" w:cs="Calibri"/>
          <w:bCs/>
        </w:rPr>
        <w:t xml:space="preserve">Quality education </w:t>
      </w:r>
      <w:r w:rsidR="007259DA">
        <w:rPr>
          <w:rFonts w:ascii="Calibri" w:eastAsia="Times New Roman" w:hAnsi="Calibri" w:cs="Calibri"/>
          <w:bCs/>
        </w:rPr>
        <w:t>won’t just benefit your staff and customers</w:t>
      </w:r>
      <w:r w:rsidR="00492A87">
        <w:rPr>
          <w:rFonts w:ascii="Calibri" w:eastAsia="Times New Roman" w:hAnsi="Calibri" w:cs="Calibri"/>
          <w:bCs/>
        </w:rPr>
        <w:t>,</w:t>
      </w:r>
      <w:r>
        <w:rPr>
          <w:rFonts w:ascii="Calibri" w:eastAsia="Times New Roman" w:hAnsi="Calibri" w:cs="Calibri"/>
          <w:bCs/>
        </w:rPr>
        <w:t xml:space="preserve"> it may also help secure your retail location</w:t>
      </w:r>
      <w:r w:rsidR="007259DA">
        <w:rPr>
          <w:rFonts w:ascii="Calibri" w:eastAsia="Times New Roman" w:hAnsi="Calibri" w:cs="Calibri"/>
          <w:bCs/>
        </w:rPr>
        <w:t xml:space="preserve">. Notably, </w:t>
      </w:r>
      <w:r w:rsidR="007259DA" w:rsidRPr="00492A87">
        <w:rPr>
          <w:rFonts w:ascii="Calibri" w:eastAsia="Times New Roman" w:hAnsi="Calibri" w:cs="Calibri"/>
          <w:bCs/>
        </w:rPr>
        <w:t>Westcoast Adventure College</w:t>
      </w:r>
      <w:r w:rsidR="007259DA">
        <w:rPr>
          <w:rFonts w:ascii="Calibri" w:eastAsia="Times New Roman" w:hAnsi="Calibri" w:cs="Calibri"/>
          <w:bCs/>
        </w:rPr>
        <w:t xml:space="preserve"> and </w:t>
      </w:r>
      <w:r w:rsidR="007259DA" w:rsidRPr="00492A87">
        <w:rPr>
          <w:rFonts w:ascii="Calibri" w:eastAsia="Times New Roman" w:hAnsi="Calibri" w:cs="Calibri"/>
          <w:bCs/>
        </w:rPr>
        <w:t>GrowX Global’s</w:t>
      </w:r>
      <w:r w:rsidR="007259DA">
        <w:rPr>
          <w:rFonts w:ascii="Calibri" w:eastAsia="Times New Roman" w:hAnsi="Calibri" w:cs="Calibri"/>
          <w:bCs/>
        </w:rPr>
        <w:t xml:space="preserve"> recent partnership on an educational program for cannabis retailers that prioritizes health and safety, helped change the minds of </w:t>
      </w:r>
      <w:r w:rsidR="007259DA" w:rsidRPr="00492A87">
        <w:rPr>
          <w:rFonts w:ascii="Calibri" w:eastAsia="Times New Roman" w:hAnsi="Calibri" w:cs="Calibri"/>
          <w:bCs/>
        </w:rPr>
        <w:t>Sooke City Council</w:t>
      </w:r>
      <w:r w:rsidR="007259DA">
        <w:rPr>
          <w:rFonts w:ascii="Calibri" w:eastAsia="Times New Roman" w:hAnsi="Calibri" w:cs="Calibri"/>
          <w:bCs/>
        </w:rPr>
        <w:t xml:space="preserve"> and </w:t>
      </w:r>
      <w:r w:rsidR="00492A87">
        <w:rPr>
          <w:rFonts w:ascii="Calibri" w:eastAsia="Times New Roman" w:hAnsi="Calibri" w:cs="Calibri"/>
          <w:bCs/>
        </w:rPr>
        <w:t>allow</w:t>
      </w:r>
      <w:r w:rsidR="007259DA">
        <w:rPr>
          <w:rFonts w:ascii="Calibri" w:eastAsia="Times New Roman" w:hAnsi="Calibri" w:cs="Calibri"/>
          <w:bCs/>
        </w:rPr>
        <w:t xml:space="preserve"> an increase in the number of cannabis retail outlets</w:t>
      </w:r>
      <w:r>
        <w:rPr>
          <w:rFonts w:ascii="Calibri" w:eastAsia="Times New Roman" w:hAnsi="Calibri" w:cs="Calibri"/>
          <w:bCs/>
        </w:rPr>
        <w:t xml:space="preserve"> </w:t>
      </w:r>
      <w:r w:rsidR="007259DA">
        <w:rPr>
          <w:rFonts w:ascii="Calibri" w:eastAsia="Times New Roman" w:hAnsi="Calibri" w:cs="Calibri"/>
          <w:bCs/>
        </w:rPr>
        <w:t xml:space="preserve">in the municipality. </w:t>
      </w:r>
    </w:p>
    <w:p w14:paraId="6A5CD6AB" w14:textId="77777777" w:rsidR="007D0E20" w:rsidRDefault="007D0E20" w:rsidP="00253A18">
      <w:pPr>
        <w:spacing w:line="360" w:lineRule="auto"/>
      </w:pPr>
    </w:p>
    <w:p w14:paraId="0494ADBB" w14:textId="4E404179" w:rsidR="000B480F" w:rsidRPr="009A7C99" w:rsidRDefault="00492A87" w:rsidP="00253A18">
      <w:pPr>
        <w:pStyle w:val="ListParagraph"/>
        <w:numPr>
          <w:ilvl w:val="0"/>
          <w:numId w:val="2"/>
        </w:numPr>
        <w:spacing w:line="360" w:lineRule="auto"/>
        <w:rPr>
          <w:b/>
        </w:rPr>
      </w:pPr>
      <w:r>
        <w:rPr>
          <w:b/>
        </w:rPr>
        <w:t>Exchange I</w:t>
      </w:r>
      <w:r w:rsidR="000B480F" w:rsidRPr="009A7C99">
        <w:rPr>
          <w:b/>
        </w:rPr>
        <w:t xml:space="preserve">nformation with </w:t>
      </w:r>
      <w:r>
        <w:rPr>
          <w:b/>
        </w:rPr>
        <w:t>Y</w:t>
      </w:r>
      <w:r w:rsidR="000B480F" w:rsidRPr="009A7C99">
        <w:rPr>
          <w:b/>
        </w:rPr>
        <w:t xml:space="preserve">our </w:t>
      </w:r>
      <w:r>
        <w:rPr>
          <w:b/>
        </w:rPr>
        <w:t>S</w:t>
      </w:r>
      <w:r w:rsidR="000B480F" w:rsidRPr="009A7C99">
        <w:rPr>
          <w:b/>
        </w:rPr>
        <w:t xml:space="preserve">upply </w:t>
      </w:r>
      <w:r>
        <w:rPr>
          <w:b/>
        </w:rPr>
        <w:t>C</w:t>
      </w:r>
      <w:r w:rsidR="000B480F" w:rsidRPr="009A7C99">
        <w:rPr>
          <w:b/>
        </w:rPr>
        <w:t>hain</w:t>
      </w:r>
    </w:p>
    <w:p w14:paraId="119AE133" w14:textId="40DDC988" w:rsidR="00642EF3" w:rsidRDefault="00642EF3" w:rsidP="00253A18">
      <w:pPr>
        <w:spacing w:line="360" w:lineRule="auto"/>
      </w:pPr>
      <w:r>
        <w:t xml:space="preserve">Gordon suggests establishing strong relationships with your suppliers, </w:t>
      </w:r>
      <w:r w:rsidR="00F4280D">
        <w:t>in compliance with</w:t>
      </w:r>
      <w:r>
        <w:t xml:space="preserve"> provincial and federal regulations. Not only can they provide useful information for your education program, </w:t>
      </w:r>
      <w:r w:rsidR="00492A87">
        <w:t>they</w:t>
      </w:r>
      <w:r w:rsidR="000C695F">
        <w:t xml:space="preserve"> can help customers fully understand how the product goes from seed to </w:t>
      </w:r>
      <w:r w:rsidR="00141E90">
        <w:t>store</w:t>
      </w:r>
      <w:r w:rsidR="00CD1164">
        <w:t xml:space="preserve"> and the parties involved in the process</w:t>
      </w:r>
      <w:r w:rsidR="000C695F">
        <w:t>.</w:t>
      </w:r>
    </w:p>
    <w:p w14:paraId="6FF9EAE2" w14:textId="77777777" w:rsidR="00642EF3" w:rsidRDefault="00642EF3" w:rsidP="00253A18">
      <w:pPr>
        <w:spacing w:line="360" w:lineRule="auto"/>
      </w:pPr>
    </w:p>
    <w:p w14:paraId="6F591EED" w14:textId="3C19D985" w:rsidR="000B480F" w:rsidRPr="009A7C99" w:rsidRDefault="000B480F" w:rsidP="00253A18">
      <w:pPr>
        <w:pStyle w:val="ListParagraph"/>
        <w:numPr>
          <w:ilvl w:val="0"/>
          <w:numId w:val="2"/>
        </w:numPr>
        <w:spacing w:line="360" w:lineRule="auto"/>
        <w:rPr>
          <w:b/>
        </w:rPr>
      </w:pPr>
      <w:r w:rsidRPr="009A7C99">
        <w:rPr>
          <w:b/>
        </w:rPr>
        <w:t xml:space="preserve">Engage and </w:t>
      </w:r>
      <w:r w:rsidR="00492A87">
        <w:rPr>
          <w:b/>
        </w:rPr>
        <w:t>I</w:t>
      </w:r>
      <w:r w:rsidRPr="009A7C99">
        <w:rPr>
          <w:b/>
        </w:rPr>
        <w:t xml:space="preserve">nvest in </w:t>
      </w:r>
      <w:r w:rsidR="00492A87">
        <w:rPr>
          <w:b/>
        </w:rPr>
        <w:t>Y</w:t>
      </w:r>
      <w:r w:rsidRPr="009A7C99">
        <w:rPr>
          <w:b/>
        </w:rPr>
        <w:t xml:space="preserve">our </w:t>
      </w:r>
      <w:r w:rsidR="00492A87">
        <w:rPr>
          <w:b/>
        </w:rPr>
        <w:t>C</w:t>
      </w:r>
      <w:r w:rsidRPr="009A7C99">
        <w:rPr>
          <w:b/>
        </w:rPr>
        <w:t>ommunity</w:t>
      </w:r>
    </w:p>
    <w:p w14:paraId="79064AF1" w14:textId="6D648784" w:rsidR="00E5361A" w:rsidRDefault="00141E90" w:rsidP="00253A18">
      <w:pPr>
        <w:pStyle w:val="CommentText"/>
        <w:spacing w:line="360" w:lineRule="auto"/>
        <w:rPr>
          <w:sz w:val="24"/>
          <w:szCs w:val="24"/>
        </w:rPr>
      </w:pPr>
      <w:r>
        <w:rPr>
          <w:sz w:val="24"/>
          <w:szCs w:val="24"/>
        </w:rPr>
        <w:t xml:space="preserve">Gordon believes that part of social responsibility is actively listening to </w:t>
      </w:r>
      <w:r w:rsidR="00B5605F">
        <w:rPr>
          <w:sz w:val="24"/>
          <w:szCs w:val="24"/>
        </w:rPr>
        <w:t xml:space="preserve">and participating in </w:t>
      </w:r>
      <w:r>
        <w:rPr>
          <w:sz w:val="24"/>
          <w:szCs w:val="24"/>
        </w:rPr>
        <w:t xml:space="preserve">your community. </w:t>
      </w:r>
      <w:r w:rsidR="00F4280D">
        <w:rPr>
          <w:sz w:val="24"/>
          <w:szCs w:val="24"/>
        </w:rPr>
        <w:t>Speak</w:t>
      </w:r>
      <w:r w:rsidR="00E5361A">
        <w:rPr>
          <w:sz w:val="24"/>
          <w:szCs w:val="24"/>
        </w:rPr>
        <w:t xml:space="preserve"> on panels and webinars</w:t>
      </w:r>
      <w:r>
        <w:rPr>
          <w:sz w:val="24"/>
          <w:szCs w:val="24"/>
        </w:rPr>
        <w:t xml:space="preserve"> and</w:t>
      </w:r>
      <w:r w:rsidR="00E5361A">
        <w:rPr>
          <w:sz w:val="24"/>
          <w:szCs w:val="24"/>
        </w:rPr>
        <w:t xml:space="preserve"> work with other </w:t>
      </w:r>
      <w:r>
        <w:rPr>
          <w:sz w:val="24"/>
          <w:szCs w:val="24"/>
        </w:rPr>
        <w:t>businesses</w:t>
      </w:r>
      <w:r w:rsidR="00E5361A">
        <w:rPr>
          <w:sz w:val="24"/>
          <w:szCs w:val="24"/>
        </w:rPr>
        <w:t xml:space="preserve">. Attend a town hall or city council meeting </w:t>
      </w:r>
      <w:r w:rsidR="00B5605F">
        <w:rPr>
          <w:sz w:val="24"/>
          <w:szCs w:val="24"/>
        </w:rPr>
        <w:t>and hear</w:t>
      </w:r>
      <w:r w:rsidR="00E5361A">
        <w:rPr>
          <w:sz w:val="24"/>
          <w:szCs w:val="24"/>
        </w:rPr>
        <w:t xml:space="preserve"> the community’s concerns</w:t>
      </w:r>
      <w:r>
        <w:rPr>
          <w:sz w:val="24"/>
          <w:szCs w:val="24"/>
        </w:rPr>
        <w:t>. G</w:t>
      </w:r>
      <w:r w:rsidR="00E5361A">
        <w:rPr>
          <w:sz w:val="24"/>
          <w:szCs w:val="24"/>
        </w:rPr>
        <w:t xml:space="preserve">et involved in local events and establish yourself as </w:t>
      </w:r>
      <w:r w:rsidR="00B5605F">
        <w:rPr>
          <w:sz w:val="24"/>
          <w:szCs w:val="24"/>
        </w:rPr>
        <w:t xml:space="preserve">a </w:t>
      </w:r>
      <w:r w:rsidR="00E5361A">
        <w:rPr>
          <w:sz w:val="24"/>
          <w:szCs w:val="24"/>
        </w:rPr>
        <w:t xml:space="preserve">trusted contact and resource. </w:t>
      </w:r>
    </w:p>
    <w:p w14:paraId="56DEA24D" w14:textId="0126A93A" w:rsidR="00B5605F" w:rsidRDefault="00B5605F" w:rsidP="00253A18">
      <w:pPr>
        <w:pStyle w:val="CommentText"/>
        <w:spacing w:line="360" w:lineRule="auto"/>
        <w:rPr>
          <w:sz w:val="24"/>
          <w:szCs w:val="24"/>
        </w:rPr>
      </w:pPr>
      <w:r>
        <w:rPr>
          <w:sz w:val="24"/>
          <w:szCs w:val="24"/>
        </w:rPr>
        <w:t>Retailers also have an important opportunity to involve First Nations communities when opening and establishing their store</w:t>
      </w:r>
      <w:r w:rsidR="00492A87">
        <w:rPr>
          <w:sz w:val="24"/>
          <w:szCs w:val="24"/>
        </w:rPr>
        <w:t>s</w:t>
      </w:r>
      <w:r>
        <w:rPr>
          <w:sz w:val="24"/>
          <w:szCs w:val="24"/>
        </w:rPr>
        <w:t xml:space="preserve">. Recognize you are operating in </w:t>
      </w:r>
      <w:r w:rsidR="00492A87">
        <w:rPr>
          <w:sz w:val="24"/>
          <w:szCs w:val="24"/>
        </w:rPr>
        <w:t xml:space="preserve">their </w:t>
      </w:r>
      <w:r>
        <w:rPr>
          <w:sz w:val="24"/>
          <w:szCs w:val="24"/>
        </w:rPr>
        <w:t>territories and make an effort to understand the First Nations</w:t>
      </w:r>
      <w:r w:rsidR="00492A87">
        <w:rPr>
          <w:sz w:val="24"/>
          <w:szCs w:val="24"/>
        </w:rPr>
        <w:t>’</w:t>
      </w:r>
      <w:r>
        <w:rPr>
          <w:sz w:val="24"/>
          <w:szCs w:val="24"/>
        </w:rPr>
        <w:t xml:space="preserve"> perspective. </w:t>
      </w:r>
    </w:p>
    <w:p w14:paraId="52CB5D70" w14:textId="77777777" w:rsidR="009A7C99" w:rsidRDefault="009A7C99" w:rsidP="00253A18">
      <w:pPr>
        <w:spacing w:line="360" w:lineRule="auto"/>
      </w:pPr>
    </w:p>
    <w:p w14:paraId="1CC37048" w14:textId="28350DA8" w:rsidR="000B480F" w:rsidRPr="009A7C99" w:rsidRDefault="00492A87" w:rsidP="00253A18">
      <w:pPr>
        <w:pStyle w:val="ListParagraph"/>
        <w:numPr>
          <w:ilvl w:val="0"/>
          <w:numId w:val="2"/>
        </w:numPr>
        <w:spacing w:line="360" w:lineRule="auto"/>
        <w:rPr>
          <w:b/>
        </w:rPr>
      </w:pPr>
      <w:r>
        <w:rPr>
          <w:b/>
        </w:rPr>
        <w:t>Educate C</w:t>
      </w:r>
      <w:r w:rsidR="000B480F" w:rsidRPr="009A7C99">
        <w:rPr>
          <w:b/>
        </w:rPr>
        <w:t xml:space="preserve">onsumers </w:t>
      </w:r>
    </w:p>
    <w:p w14:paraId="682BA6A6" w14:textId="5F3FBD51" w:rsidR="00B5605F" w:rsidRDefault="00B5605F" w:rsidP="00253A18">
      <w:pPr>
        <w:spacing w:line="360" w:lineRule="auto"/>
      </w:pPr>
      <w:r>
        <w:lastRenderedPageBreak/>
        <w:t>Each of these steps contribute</w:t>
      </w:r>
      <w:r w:rsidR="003E6643">
        <w:t>s</w:t>
      </w:r>
      <w:r>
        <w:t xml:space="preserve"> toward a solid customer education program. Put your customer first, design content with different market segments in mind, and make resources available online and in-person. </w:t>
      </w:r>
    </w:p>
    <w:p w14:paraId="57D6D656" w14:textId="7DBF641C" w:rsidR="00DB789F" w:rsidRDefault="00DB789F" w:rsidP="00253A18">
      <w:pPr>
        <w:spacing w:line="360" w:lineRule="auto"/>
      </w:pPr>
      <w:r>
        <w:t>“</w:t>
      </w:r>
      <w:r w:rsidRPr="004C3038">
        <w:t>Customers don’t follow a script, so we don’t either</w:t>
      </w:r>
      <w:r>
        <w:t>,” says Wood</w:t>
      </w:r>
      <w:r w:rsidRPr="004C3038">
        <w:t xml:space="preserve">. </w:t>
      </w:r>
      <w:r>
        <w:t>“</w:t>
      </w:r>
      <w:r w:rsidRPr="004C3038">
        <w:t>Everyone is different. We adapt to the needs of the person in front of us. Some prefer to subscribe to our newsletter and explore our blog as ways to get more information discreetly</w:t>
      </w:r>
      <w:r w:rsidR="00492A87">
        <w:t>,</w:t>
      </w:r>
      <w:r w:rsidRPr="004C3038">
        <w:t xml:space="preserve"> </w:t>
      </w:r>
      <w:r w:rsidR="00492A87">
        <w:t>b</w:t>
      </w:r>
      <w:r w:rsidRPr="004C3038">
        <w:t>ut most prefer to come in and talk to a person. Cannabis is social culture, and with so many locations and a well-trained staff, most prefer to come in and talk with one of our retail experts.</w:t>
      </w:r>
      <w:r>
        <w:t>”</w:t>
      </w:r>
    </w:p>
    <w:p w14:paraId="127AA40F" w14:textId="01C99AE9" w:rsidR="002B48F7" w:rsidRDefault="002B48F7" w:rsidP="00253A18">
      <w:pPr>
        <w:spacing w:line="360" w:lineRule="auto"/>
      </w:pPr>
      <w:r>
        <w:t>Build trust with your community, prioritize your customer’s health and safety, and support them with quality education, and</w:t>
      </w:r>
      <w:r w:rsidR="002D7788">
        <w:t xml:space="preserve"> you’ll establish yourself as a </w:t>
      </w:r>
      <w:r>
        <w:t>socially responsible</w:t>
      </w:r>
      <w:r w:rsidR="0095690A">
        <w:t xml:space="preserve"> </w:t>
      </w:r>
      <w:r>
        <w:t xml:space="preserve">and successful retailer. </w:t>
      </w:r>
    </w:p>
    <w:p w14:paraId="63B8FACD" w14:textId="4250BAFB" w:rsidR="00160A3E" w:rsidRPr="000F51C3" w:rsidRDefault="00160A3E" w:rsidP="00253A18">
      <w:pPr>
        <w:pStyle w:val="NoSpacing"/>
        <w:spacing w:line="360" w:lineRule="auto"/>
      </w:pPr>
    </w:p>
    <w:sectPr w:rsidR="00160A3E" w:rsidRPr="000F51C3" w:rsidSect="008D6B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22006"/>
    <w:multiLevelType w:val="hybridMultilevel"/>
    <w:tmpl w:val="04EAD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E3215C"/>
    <w:multiLevelType w:val="hybridMultilevel"/>
    <w:tmpl w:val="D82C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FC"/>
    <w:rsid w:val="00011620"/>
    <w:rsid w:val="0002073D"/>
    <w:rsid w:val="0003160F"/>
    <w:rsid w:val="00041030"/>
    <w:rsid w:val="000907E5"/>
    <w:rsid w:val="000B37E5"/>
    <w:rsid w:val="000B480F"/>
    <w:rsid w:val="000C695F"/>
    <w:rsid w:val="000E0F94"/>
    <w:rsid w:val="000F51C3"/>
    <w:rsid w:val="00103007"/>
    <w:rsid w:val="0011698A"/>
    <w:rsid w:val="00117C82"/>
    <w:rsid w:val="00141E90"/>
    <w:rsid w:val="001513C0"/>
    <w:rsid w:val="00160A3E"/>
    <w:rsid w:val="00173067"/>
    <w:rsid w:val="00186BBC"/>
    <w:rsid w:val="001C777A"/>
    <w:rsid w:val="001D7508"/>
    <w:rsid w:val="001F4686"/>
    <w:rsid w:val="00200EC4"/>
    <w:rsid w:val="00253A18"/>
    <w:rsid w:val="002970DF"/>
    <w:rsid w:val="00297153"/>
    <w:rsid w:val="002B2BB9"/>
    <w:rsid w:val="002B48F7"/>
    <w:rsid w:val="002D7788"/>
    <w:rsid w:val="00300FA9"/>
    <w:rsid w:val="00320D82"/>
    <w:rsid w:val="00391313"/>
    <w:rsid w:val="003A3CFC"/>
    <w:rsid w:val="003D03FC"/>
    <w:rsid w:val="003E1417"/>
    <w:rsid w:val="003E3C22"/>
    <w:rsid w:val="003E6643"/>
    <w:rsid w:val="003F0B60"/>
    <w:rsid w:val="0040195E"/>
    <w:rsid w:val="00416972"/>
    <w:rsid w:val="00477DCC"/>
    <w:rsid w:val="00492A87"/>
    <w:rsid w:val="004E054C"/>
    <w:rsid w:val="00500CA6"/>
    <w:rsid w:val="0055569D"/>
    <w:rsid w:val="00592757"/>
    <w:rsid w:val="005C229A"/>
    <w:rsid w:val="005C2D4F"/>
    <w:rsid w:val="00615A06"/>
    <w:rsid w:val="00617F86"/>
    <w:rsid w:val="006212A6"/>
    <w:rsid w:val="00624E47"/>
    <w:rsid w:val="00642EF3"/>
    <w:rsid w:val="006B5B4D"/>
    <w:rsid w:val="006E7A2B"/>
    <w:rsid w:val="00705D20"/>
    <w:rsid w:val="007259DA"/>
    <w:rsid w:val="00766966"/>
    <w:rsid w:val="00790D62"/>
    <w:rsid w:val="007977C3"/>
    <w:rsid w:val="007D0E20"/>
    <w:rsid w:val="007D403C"/>
    <w:rsid w:val="007D7A3B"/>
    <w:rsid w:val="008375E4"/>
    <w:rsid w:val="00857384"/>
    <w:rsid w:val="008B457A"/>
    <w:rsid w:val="008D6BD6"/>
    <w:rsid w:val="008E5B5C"/>
    <w:rsid w:val="008F5E93"/>
    <w:rsid w:val="0090011D"/>
    <w:rsid w:val="00906B68"/>
    <w:rsid w:val="00907576"/>
    <w:rsid w:val="0095690A"/>
    <w:rsid w:val="009914CE"/>
    <w:rsid w:val="0099674D"/>
    <w:rsid w:val="009A7C99"/>
    <w:rsid w:val="009D028D"/>
    <w:rsid w:val="00A278EE"/>
    <w:rsid w:val="00A32FA5"/>
    <w:rsid w:val="00A34734"/>
    <w:rsid w:val="00A37187"/>
    <w:rsid w:val="00A8751F"/>
    <w:rsid w:val="00B20E7C"/>
    <w:rsid w:val="00B27348"/>
    <w:rsid w:val="00B360AB"/>
    <w:rsid w:val="00B5605F"/>
    <w:rsid w:val="00B740C1"/>
    <w:rsid w:val="00B877A4"/>
    <w:rsid w:val="00C058BC"/>
    <w:rsid w:val="00C20D5A"/>
    <w:rsid w:val="00C3453A"/>
    <w:rsid w:val="00C579F8"/>
    <w:rsid w:val="00C954A9"/>
    <w:rsid w:val="00CA2981"/>
    <w:rsid w:val="00CD1164"/>
    <w:rsid w:val="00CD1CE4"/>
    <w:rsid w:val="00CF0C04"/>
    <w:rsid w:val="00CF194F"/>
    <w:rsid w:val="00CF7666"/>
    <w:rsid w:val="00D075FF"/>
    <w:rsid w:val="00D13069"/>
    <w:rsid w:val="00D907F8"/>
    <w:rsid w:val="00DA1393"/>
    <w:rsid w:val="00DB789F"/>
    <w:rsid w:val="00E12DEE"/>
    <w:rsid w:val="00E516F0"/>
    <w:rsid w:val="00E5361A"/>
    <w:rsid w:val="00E80EE1"/>
    <w:rsid w:val="00E97A10"/>
    <w:rsid w:val="00F1125B"/>
    <w:rsid w:val="00F3627D"/>
    <w:rsid w:val="00F4280D"/>
    <w:rsid w:val="00F45CE4"/>
    <w:rsid w:val="00F47816"/>
    <w:rsid w:val="00FC6063"/>
    <w:rsid w:val="00FF15CD"/>
    <w:rsid w:val="00FF43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1E80"/>
  <w15:docId w15:val="{61F2D8C4-1F1C-457E-9FB3-07C24037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4A9"/>
    <w:rPr>
      <w:color w:val="0563C1" w:themeColor="hyperlink"/>
      <w:u w:val="single"/>
    </w:rPr>
  </w:style>
  <w:style w:type="character" w:customStyle="1" w:styleId="UnresolvedMention">
    <w:name w:val="Unresolved Mention"/>
    <w:basedOn w:val="DefaultParagraphFont"/>
    <w:uiPriority w:val="99"/>
    <w:semiHidden/>
    <w:unhideWhenUsed/>
    <w:rsid w:val="00C954A9"/>
    <w:rPr>
      <w:color w:val="605E5C"/>
      <w:shd w:val="clear" w:color="auto" w:fill="E1DFDD"/>
    </w:rPr>
  </w:style>
  <w:style w:type="character" w:styleId="CommentReference">
    <w:name w:val="annotation reference"/>
    <w:basedOn w:val="DefaultParagraphFont"/>
    <w:uiPriority w:val="99"/>
    <w:semiHidden/>
    <w:unhideWhenUsed/>
    <w:rsid w:val="000907E5"/>
    <w:rPr>
      <w:sz w:val="16"/>
      <w:szCs w:val="16"/>
    </w:rPr>
  </w:style>
  <w:style w:type="paragraph" w:styleId="CommentText">
    <w:name w:val="annotation text"/>
    <w:basedOn w:val="Normal"/>
    <w:link w:val="CommentTextChar"/>
    <w:uiPriority w:val="99"/>
    <w:unhideWhenUsed/>
    <w:rsid w:val="000907E5"/>
    <w:rPr>
      <w:sz w:val="20"/>
      <w:szCs w:val="20"/>
    </w:rPr>
  </w:style>
  <w:style w:type="character" w:customStyle="1" w:styleId="CommentTextChar">
    <w:name w:val="Comment Text Char"/>
    <w:basedOn w:val="DefaultParagraphFont"/>
    <w:link w:val="CommentText"/>
    <w:uiPriority w:val="99"/>
    <w:rsid w:val="000907E5"/>
    <w:rPr>
      <w:sz w:val="20"/>
      <w:szCs w:val="20"/>
    </w:rPr>
  </w:style>
  <w:style w:type="paragraph" w:styleId="CommentSubject">
    <w:name w:val="annotation subject"/>
    <w:basedOn w:val="CommentText"/>
    <w:next w:val="CommentText"/>
    <w:link w:val="CommentSubjectChar"/>
    <w:uiPriority w:val="99"/>
    <w:semiHidden/>
    <w:unhideWhenUsed/>
    <w:rsid w:val="000907E5"/>
    <w:rPr>
      <w:b/>
      <w:bCs/>
    </w:rPr>
  </w:style>
  <w:style w:type="character" w:customStyle="1" w:styleId="CommentSubjectChar">
    <w:name w:val="Comment Subject Char"/>
    <w:basedOn w:val="CommentTextChar"/>
    <w:link w:val="CommentSubject"/>
    <w:uiPriority w:val="99"/>
    <w:semiHidden/>
    <w:rsid w:val="000907E5"/>
    <w:rPr>
      <w:b/>
      <w:bCs/>
      <w:sz w:val="20"/>
      <w:szCs w:val="20"/>
    </w:rPr>
  </w:style>
  <w:style w:type="paragraph" w:styleId="BalloonText">
    <w:name w:val="Balloon Text"/>
    <w:basedOn w:val="Normal"/>
    <w:link w:val="BalloonTextChar"/>
    <w:uiPriority w:val="99"/>
    <w:semiHidden/>
    <w:unhideWhenUsed/>
    <w:rsid w:val="000907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07E5"/>
    <w:rPr>
      <w:rFonts w:ascii="Times New Roman" w:hAnsi="Times New Roman" w:cs="Times New Roman"/>
      <w:sz w:val="18"/>
      <w:szCs w:val="18"/>
    </w:rPr>
  </w:style>
  <w:style w:type="paragraph" w:styleId="NoSpacing">
    <w:name w:val="No Spacing"/>
    <w:uiPriority w:val="1"/>
    <w:qFormat/>
    <w:rsid w:val="00705D20"/>
  </w:style>
  <w:style w:type="paragraph" w:styleId="ListParagraph">
    <w:name w:val="List Paragraph"/>
    <w:basedOn w:val="Normal"/>
    <w:uiPriority w:val="34"/>
    <w:qFormat/>
    <w:rsid w:val="000B4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llsafe.aglc.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Leroux</dc:creator>
  <cp:lastModifiedBy>EMC</cp:lastModifiedBy>
  <cp:revision>2</cp:revision>
  <dcterms:created xsi:type="dcterms:W3CDTF">2019-07-03T19:51:00Z</dcterms:created>
  <dcterms:modified xsi:type="dcterms:W3CDTF">2019-07-03T19:51:00Z</dcterms:modified>
</cp:coreProperties>
</file>